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1320" w:firstLineChars="300"/>
        <w:jc w:val="both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400" w:lineRule="exact"/>
        <w:ind w:firstLine="1320" w:firstLineChars="300"/>
        <w:jc w:val="both"/>
        <w:rPr>
          <w:rFonts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河南省高层次人才认定申请表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</w:p>
    <w:tbl>
      <w:tblPr>
        <w:tblStyle w:val="3"/>
        <w:tblW w:w="8691" w:type="dxa"/>
        <w:jc w:val="center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1"/>
        <w:gridCol w:w="279"/>
        <w:gridCol w:w="1332"/>
        <w:gridCol w:w="108"/>
        <w:gridCol w:w="707"/>
        <w:gridCol w:w="19"/>
        <w:gridCol w:w="49"/>
        <w:gridCol w:w="822"/>
        <w:gridCol w:w="783"/>
        <w:gridCol w:w="1027"/>
        <w:gridCol w:w="1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别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出生日期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0"/>
              <w:jc w:val="righ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族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国籍           （</w:t>
            </w:r>
            <w:r>
              <w:rPr>
                <w:rFonts w:hint="eastAsia" w:hAnsi="宋体"/>
                <w:szCs w:val="21"/>
              </w:rPr>
              <w:t>户籍所在地）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行政职务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从事专业</w:t>
            </w:r>
          </w:p>
        </w:tc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工作关系调入    河南时间</w:t>
            </w: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工作关系转入单位时间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工作单位及地址</w:t>
            </w:r>
          </w:p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Cs w:val="21"/>
              </w:rPr>
              <w:t>（组织机构代码）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9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申报状态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□初次申报</w:t>
            </w:r>
          </w:p>
        </w:tc>
        <w:tc>
          <w:tcPr>
            <w:tcW w:w="170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机</w:t>
            </w:r>
          </w:p>
        </w:tc>
        <w:tc>
          <w:tcPr>
            <w:tcW w:w="338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99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□升级申报</w:t>
            </w:r>
          </w:p>
        </w:tc>
        <w:tc>
          <w:tcPr>
            <w:tcW w:w="170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338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单位类别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经费形式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所学专业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毕业学校</w:t>
            </w:r>
          </w:p>
        </w:tc>
        <w:tc>
          <w:tcPr>
            <w:tcW w:w="3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最高学位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所学专业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授予单位</w:t>
            </w:r>
          </w:p>
        </w:tc>
        <w:tc>
          <w:tcPr>
            <w:tcW w:w="3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授予时间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称</w:t>
            </w:r>
          </w:p>
        </w:tc>
        <w:tc>
          <w:tcPr>
            <w:tcW w:w="3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资格取得时间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职业资格（专业技术类）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职业资格（技能类）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专家类别</w:t>
            </w:r>
          </w:p>
        </w:tc>
        <w:tc>
          <w:tcPr>
            <w:tcW w:w="2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授予时间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获奖类别</w:t>
            </w:r>
          </w:p>
        </w:tc>
        <w:tc>
          <w:tcPr>
            <w:tcW w:w="2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担任项目职务</w:t>
            </w:r>
          </w:p>
        </w:tc>
        <w:tc>
          <w:tcPr>
            <w:tcW w:w="2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任职起止  时间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劳动合同（聘用合同）期限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□固定期限：  年 月 日至  年 月 日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□无固定期限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□创业人员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是否缴纳社会保险</w:t>
            </w:r>
          </w:p>
        </w:tc>
        <w:tc>
          <w:tcPr>
            <w:tcW w:w="4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证件类别</w:t>
            </w:r>
          </w:p>
        </w:tc>
        <w:tc>
          <w:tcPr>
            <w:tcW w:w="2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证件号码</w:t>
            </w:r>
          </w:p>
        </w:tc>
        <w:tc>
          <w:tcPr>
            <w:tcW w:w="2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申请认定类别</w:t>
            </w:r>
          </w:p>
        </w:tc>
        <w:tc>
          <w:tcPr>
            <w:tcW w:w="64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□A类   □B类   □C类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申报条件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69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本人承诺对填报内容的真实性、完整性、有效性负责。如有虚假，愿承担由此产生的一切责任。</w:t>
            </w:r>
            <w:r>
              <w:rPr>
                <w:sz w:val="24"/>
              </w:rPr>
              <w:t xml:space="preserve">                      </w:t>
            </w: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</w:p>
          <w:p>
            <w:pPr>
              <w:spacing w:line="280" w:lineRule="exact"/>
              <w:ind w:firstLine="4680" w:firstLineChars="1950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 w:hAnsi="宋体"/>
                <w:sz w:val="24"/>
              </w:rPr>
              <w:t>本人签名：</w:t>
            </w:r>
          </w:p>
          <w:p>
            <w:pPr>
              <w:spacing w:line="280" w:lineRule="exact"/>
              <w:ind w:firstLine="4680" w:firstLineChars="1950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所在单位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推荐意见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□符合申报标准和条件。</w:t>
            </w:r>
          </w:p>
          <w:p>
            <w:pPr>
              <w:spacing w:line="28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□已在本单位公示5个工作日，无异议。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□同意申报。</w:t>
            </w:r>
          </w:p>
          <w:p>
            <w:pPr>
              <w:spacing w:line="280" w:lineRule="exact"/>
              <w:ind w:firstLine="360" w:firstLineChars="15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联系人：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联系电话：</w:t>
            </w:r>
          </w:p>
          <w:p>
            <w:pPr>
              <w:spacing w:line="280" w:lineRule="exact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280" w:lineRule="exact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 w:hAnsi="宋体"/>
                <w:sz w:val="24"/>
              </w:rPr>
              <w:t>单位公章</w:t>
            </w: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主管部门     审核意见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□符合申报标准和条件。</w:t>
            </w:r>
          </w:p>
          <w:p>
            <w:pPr>
              <w:spacing w:line="28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□同意申报。</w:t>
            </w:r>
          </w:p>
          <w:p>
            <w:pPr>
              <w:spacing w:line="280" w:lineRule="exact"/>
              <w:ind w:firstLine="360" w:firstLineChars="15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联系人：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联系电话：</w:t>
            </w:r>
          </w:p>
          <w:p>
            <w:pPr>
              <w:spacing w:line="280" w:lineRule="exact"/>
              <w:ind w:firstLine="240" w:firstLineChars="100"/>
              <w:rPr>
                <w:sz w:val="24"/>
              </w:rPr>
            </w:pPr>
          </w:p>
          <w:p>
            <w:pPr>
              <w:spacing w:line="280" w:lineRule="exact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 w:hAnsi="宋体"/>
                <w:sz w:val="24"/>
              </w:rPr>
              <w:t>单位公章</w:t>
            </w: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ind w:firstLine="240" w:firstLineChars="100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  <w:p>
            <w:pPr>
              <w:spacing w:line="280" w:lineRule="exact"/>
              <w:ind w:firstLine="240" w:firstLine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受理部门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意见</w:t>
            </w:r>
          </w:p>
        </w:tc>
        <w:tc>
          <w:tcPr>
            <w:tcW w:w="67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□符合高层次人才认定标准和条件。</w:t>
            </w:r>
          </w:p>
          <w:p>
            <w:pPr>
              <w:spacing w:line="28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□公示无异议或异议不成立。</w:t>
            </w:r>
          </w:p>
          <w:p>
            <w:pPr>
              <w:spacing w:line="280" w:lineRule="exact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经研究，认定      同志为   类高层次人才，按照《河南省高层次人才认定和支持办法》，从   年  月到  年  月享受相应的高层次人才优惠政策及待遇。</w:t>
            </w:r>
          </w:p>
          <w:p>
            <w:pPr>
              <w:spacing w:line="280" w:lineRule="exact"/>
              <w:ind w:firstLine="360" w:firstLineChars="15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联系人：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联系电话：</w:t>
            </w:r>
          </w:p>
          <w:p>
            <w:pPr>
              <w:spacing w:line="280" w:lineRule="exact"/>
              <w:ind w:firstLine="240" w:firstLineChars="100"/>
              <w:rPr>
                <w:sz w:val="24"/>
              </w:rPr>
            </w:pPr>
          </w:p>
          <w:p>
            <w:pPr>
              <w:spacing w:line="280" w:lineRule="exact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>
              <w:rPr>
                <w:rFonts w:hint="eastAsia" w:hAnsi="宋体"/>
                <w:sz w:val="24"/>
              </w:rPr>
              <w:t>单位公章</w:t>
            </w:r>
          </w:p>
          <w:p>
            <w:pPr>
              <w:spacing w:line="280" w:lineRule="exact"/>
              <w:rPr>
                <w:rFonts w:hAnsi="宋体"/>
                <w:sz w:val="24"/>
              </w:rPr>
            </w:pPr>
          </w:p>
          <w:p>
            <w:pPr>
              <w:spacing w:line="280" w:lineRule="exact"/>
              <w:rPr>
                <w:rFonts w:hAnsi="宋体"/>
                <w:sz w:val="24"/>
              </w:rPr>
            </w:pP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 w:hAnsi="宋体"/>
                <w:sz w:val="24"/>
              </w:rPr>
              <w:t>日</w:t>
            </w:r>
          </w:p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460" w:lineRule="exact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备注：受理部门意见部分由受理部门认定后进行填写并加盖单位的公章。</w:t>
      </w:r>
    </w:p>
    <w:p>
      <w:pPr>
        <w:ind w:firstLine="645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F7632"/>
    <w:rsid w:val="708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2019-06-28T10:43:00Z</dcterms:created>
  <dc:creator>清扬</dc:creator>
  <cp:lastModifiedBy>清扬</cp:lastModifiedBy>
  <dcterms:modified xsi:type="dcterms:W3CDTF">2019-06-28T10:44:07Z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